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附件1：</w:t>
      </w:r>
    </w:p>
    <w:p w:rsidR="00575F76" w:rsidRPr="00B2706F" w:rsidRDefault="00575F76" w:rsidP="00575F76">
      <w:pPr>
        <w:rPr>
          <w:rFonts w:ascii="仿宋_GB2312" w:eastAsia="仿宋_GB2312" w:hAnsi="Simsun" w:cs="宋体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/>
          <w:color w:val="333333"/>
          <w:kern w:val="0"/>
          <w:sz w:val="36"/>
          <w:szCs w:val="36"/>
        </w:rPr>
        <w:t xml:space="preserve"> 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bookmarkStart w:id="0" w:name="_GoBack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洛阳市档案专家评审领导小组人员名单</w:t>
      </w:r>
    </w:p>
    <w:bookmarkEnd w:id="0"/>
    <w:p w:rsidR="00575F76" w:rsidRPr="00B2706F" w:rsidRDefault="00575F76" w:rsidP="00575F76">
      <w:pPr>
        <w:rPr>
          <w:rFonts w:ascii="仿宋_GB2312" w:eastAsia="仿宋_GB2312" w:hAnsi="Simsun" w:cs="宋体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/>
          <w:color w:val="333333"/>
          <w:kern w:val="0"/>
          <w:sz w:val="36"/>
          <w:szCs w:val="36"/>
        </w:rPr>
        <w:t xml:space="preserve"> 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组  长：李文田    市档案局副局长、党组成员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副组长：柴  强    市档案局纪检组长、党组成员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成  员：贺  </w:t>
      </w:r>
      <w:proofErr w:type="gramStart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磊</w:t>
      </w:r>
      <w:proofErr w:type="gramEnd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市档案局副调研员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   </w:t>
      </w:r>
      <w: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</w:t>
      </w:r>
      <w:proofErr w:type="gramStart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张洪予</w:t>
      </w:r>
      <w:proofErr w:type="gramEnd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市档案局副调研员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   </w:t>
      </w:r>
      <w: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</w:t>
      </w: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崔建卫    市档案局办公室主任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   </w:t>
      </w:r>
      <w: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</w:t>
      </w: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吕莲慧    市档案局政策法规科科长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   </w:t>
      </w:r>
      <w: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</w:t>
      </w: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丁晓琴    市档案局人事教育科科长</w:t>
      </w:r>
    </w:p>
    <w:p w:rsidR="00575F76" w:rsidRPr="00B2706F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   </w:t>
      </w:r>
      <w: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</w:t>
      </w:r>
      <w:proofErr w:type="gramStart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梅爱云</w:t>
      </w:r>
      <w:proofErr w:type="gramEnd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市档案局保管</w:t>
      </w:r>
      <w:proofErr w:type="gramStart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利用科</w:t>
      </w:r>
      <w:proofErr w:type="gramEnd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科长</w:t>
      </w:r>
    </w:p>
    <w:p w:rsidR="00575F76" w:rsidRDefault="00575F76" w:rsidP="00575F76">
      <w:pP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</w:pP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   </w:t>
      </w:r>
      <w:r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</w:t>
      </w:r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吴  </w:t>
      </w:r>
      <w:proofErr w:type="gramStart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>纲</w:t>
      </w:r>
      <w:proofErr w:type="gramEnd"/>
      <w:r w:rsidRPr="00B2706F">
        <w:rPr>
          <w:rFonts w:ascii="仿宋_GB2312" w:eastAsia="仿宋_GB2312" w:hAnsi="Simsun" w:cs="宋体" w:hint="eastAsia"/>
          <w:color w:val="333333"/>
          <w:kern w:val="0"/>
          <w:sz w:val="36"/>
          <w:szCs w:val="36"/>
        </w:rPr>
        <w:t xml:space="preserve">    市档案局技术管理科副科长</w:t>
      </w:r>
    </w:p>
    <w:p w:rsidR="00575F76" w:rsidRPr="008D7825" w:rsidRDefault="00575F76" w:rsidP="00575F76">
      <w:pPr>
        <w:ind w:firstLineChars="200" w:firstLine="720"/>
        <w:rPr>
          <w:b/>
        </w:rPr>
      </w:pPr>
      <w:r w:rsidRPr="008D7825">
        <w:rPr>
          <w:rFonts w:ascii="仿宋_GB2312" w:eastAsia="仿宋_GB2312" w:hAnsi="Simsun" w:cs="宋体"/>
          <w:color w:val="333333"/>
          <w:kern w:val="0"/>
          <w:sz w:val="36"/>
          <w:szCs w:val="36"/>
        </w:rPr>
        <w:t>领导小组下设办公室，办公室设在人事教育科，丁晓琴同志兼任办公室主任，耿艳波同志任办公室副主任。</w:t>
      </w:r>
    </w:p>
    <w:p w:rsidR="00C3266D" w:rsidRPr="00575F76" w:rsidRDefault="00C3266D"/>
    <w:sectPr w:rsidR="00C3266D" w:rsidRPr="0057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76"/>
    <w:rsid w:val="00575F76"/>
    <w:rsid w:val="00C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2015-06-17T01:30:00Z</dcterms:created>
  <dcterms:modified xsi:type="dcterms:W3CDTF">2015-06-17T01:30:00Z</dcterms:modified>
</cp:coreProperties>
</file>